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876F1" w14:textId="77777777" w:rsidR="00A12F45" w:rsidRPr="00154642" w:rsidRDefault="00A12F45" w:rsidP="00A12F45">
      <w:pPr>
        <w:tabs>
          <w:tab w:val="left" w:pos="1037"/>
        </w:tabs>
        <w:jc w:val="both"/>
        <w:rPr>
          <w:rFonts w:ascii="Book Antiqua" w:hAnsi="Book Antiqua"/>
          <w:color w:val="FF0000"/>
          <w:lang w:val="en-GB"/>
        </w:rPr>
      </w:pPr>
      <w:r w:rsidRPr="00154642">
        <w:rPr>
          <w:rFonts w:ascii="Book Antiqua" w:hAnsi="Book Antiqua"/>
          <w:color w:val="FF0000"/>
          <w:lang w:val="en-GB"/>
        </w:rPr>
        <w:t>Engagement of comprehensive architectural and structural consultant for construction of office building cum transit camp at Chennai under SR-II region of POWERGRID</w:t>
      </w:r>
    </w:p>
    <w:p w14:paraId="3E8C5F53" w14:textId="0F9DF9D3" w:rsidR="00415A59" w:rsidRDefault="007954FB" w:rsidP="75B0B06D">
      <w:pPr>
        <w:pStyle w:val="Default"/>
        <w:jc w:val="both"/>
        <w:rPr>
          <w:b/>
          <w:bCs/>
        </w:rPr>
      </w:pPr>
      <w:r w:rsidRPr="75B0B06D">
        <w:rPr>
          <w:b/>
          <w:bCs/>
          <w:color w:val="FF0000"/>
          <w:sz w:val="20"/>
          <w:szCs w:val="20"/>
        </w:rPr>
        <w:t xml:space="preserve"> </w:t>
      </w:r>
      <w:r w:rsidRPr="75B0B06D">
        <w:rPr>
          <w:b/>
          <w:bCs/>
        </w:rPr>
        <w:t xml:space="preserve">[Specification No.: </w:t>
      </w:r>
      <w:r w:rsidR="00DE32CB">
        <w:rPr>
          <w:b/>
          <w:bCs/>
          <w:color w:val="FF0000"/>
        </w:rPr>
        <w:t>SR-II/C&amp;M/WC-4</w:t>
      </w:r>
      <w:r w:rsidR="00A12F45">
        <w:rPr>
          <w:b/>
          <w:bCs/>
          <w:color w:val="FF0000"/>
        </w:rPr>
        <w:t>528</w:t>
      </w:r>
      <w:r w:rsidR="00DE32CB">
        <w:rPr>
          <w:b/>
          <w:bCs/>
          <w:color w:val="FF0000"/>
        </w:rPr>
        <w:t>/2025</w:t>
      </w:r>
      <w:r w:rsidRPr="75B0B06D">
        <w:rPr>
          <w:b/>
          <w:bCs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77777777" w:rsidR="00415A59" w:rsidRDefault="00415A59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hAnsi="Book Antiqua" w:cs="Arial"/>
                <w:lang w:val="en-GB"/>
              </w:rPr>
              <w:t>Singanayakanahalli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6BC1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1C6E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CBCF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E1FA0" w14:textId="77777777" w:rsidR="00C36C99" w:rsidRDefault="00C36C99">
      <w:pPr>
        <w:spacing w:after="0" w:line="240" w:lineRule="auto"/>
      </w:pPr>
      <w:r>
        <w:separator/>
      </w:r>
    </w:p>
  </w:endnote>
  <w:endnote w:type="continuationSeparator" w:id="0">
    <w:p w14:paraId="2F3B9FC0" w14:textId="77777777" w:rsidR="00C36C99" w:rsidRDefault="00C3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5B0B06D" w14:paraId="1962CA44" w14:textId="77777777" w:rsidTr="75B0B06D">
      <w:trPr>
        <w:trHeight w:val="300"/>
      </w:trPr>
      <w:tc>
        <w:tcPr>
          <w:tcW w:w="3005" w:type="dxa"/>
        </w:tcPr>
        <w:p w14:paraId="1242CD29" w14:textId="17A12539" w:rsidR="75B0B06D" w:rsidRDefault="75B0B06D" w:rsidP="75B0B06D">
          <w:pPr>
            <w:pStyle w:val="Header"/>
            <w:ind w:left="-115"/>
          </w:pPr>
        </w:p>
      </w:tc>
      <w:tc>
        <w:tcPr>
          <w:tcW w:w="3005" w:type="dxa"/>
        </w:tcPr>
        <w:p w14:paraId="63858543" w14:textId="647D4DA4" w:rsidR="75B0B06D" w:rsidRDefault="75B0B06D" w:rsidP="75B0B06D">
          <w:pPr>
            <w:pStyle w:val="Header"/>
            <w:jc w:val="center"/>
          </w:pPr>
        </w:p>
      </w:tc>
      <w:tc>
        <w:tcPr>
          <w:tcW w:w="3005" w:type="dxa"/>
        </w:tcPr>
        <w:p w14:paraId="2665FE10" w14:textId="708E1826" w:rsidR="75B0B06D" w:rsidRDefault="75B0B06D" w:rsidP="75B0B06D">
          <w:pPr>
            <w:pStyle w:val="Header"/>
            <w:ind w:right="-115"/>
            <w:jc w:val="right"/>
          </w:pPr>
        </w:p>
      </w:tc>
    </w:tr>
  </w:tbl>
  <w:p w14:paraId="225323D3" w14:textId="45820CB9" w:rsidR="75B0B06D" w:rsidRDefault="75B0B06D" w:rsidP="75B0B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0D209" w14:textId="77777777" w:rsidR="00C36C99" w:rsidRDefault="00C36C99">
      <w:pPr>
        <w:spacing w:after="0" w:line="240" w:lineRule="auto"/>
      </w:pPr>
      <w:r>
        <w:separator/>
      </w:r>
    </w:p>
  </w:footnote>
  <w:footnote w:type="continuationSeparator" w:id="0">
    <w:p w14:paraId="044F7EA0" w14:textId="77777777" w:rsidR="00C36C99" w:rsidRDefault="00C36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F3C19" w14:textId="4E7AD881" w:rsidR="00415A59" w:rsidRDefault="75B0B06D">
    <w:pPr>
      <w:pStyle w:val="Header"/>
      <w:rPr>
        <w:rFonts w:ascii="Book Antiqua" w:hAnsi="Book Antiqua"/>
        <w:sz w:val="24"/>
        <w:szCs w:val="24"/>
      </w:rPr>
    </w:pPr>
    <w:r w:rsidRPr="75B0B06D">
      <w:rPr>
        <w:rFonts w:ascii="Book Antiqua" w:hAnsi="Book Antiqua"/>
        <w:sz w:val="24"/>
        <w:szCs w:val="24"/>
      </w:rPr>
      <w:t>Specification No.:</w:t>
    </w:r>
    <w:r>
      <w:t xml:space="preserve"> </w:t>
    </w:r>
    <w:r w:rsidR="00DE32CB">
      <w:rPr>
        <w:rFonts w:ascii="Book Antiqua" w:hAnsi="Book Antiqua"/>
        <w:b/>
        <w:bCs/>
        <w:color w:val="FF0000"/>
      </w:rPr>
      <w:t>SR-II/C&amp;M/WC-4</w:t>
    </w:r>
    <w:r w:rsidR="00A12F45">
      <w:rPr>
        <w:rFonts w:ascii="Book Antiqua" w:hAnsi="Book Antiqua"/>
        <w:b/>
        <w:bCs/>
        <w:color w:val="FF0000"/>
      </w:rPr>
      <w:t>528</w:t>
    </w:r>
    <w:r w:rsidR="00DE32CB">
      <w:rPr>
        <w:rFonts w:ascii="Book Antiqua" w:hAnsi="Book Antiqua"/>
        <w:b/>
        <w:bCs/>
        <w:color w:val="FF0000"/>
      </w:rPr>
      <w:t>/2025</w:t>
    </w:r>
    <w:r w:rsidR="007954FB">
      <w:tab/>
    </w:r>
    <w:r w:rsidRPr="75B0B06D">
      <w:rPr>
        <w:rFonts w:ascii="Book Antiqua" w:hAnsi="Book Antiqua"/>
        <w:sz w:val="24"/>
        <w:szCs w:val="24"/>
      </w:rPr>
      <w:t xml:space="preserve">     Attachment-23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1.25pt;height:13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8794834">
    <w:abstractNumId w:val="0"/>
  </w:num>
  <w:num w:numId="2" w16cid:durableId="130640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0B609A"/>
    <w:rsid w:val="00164D8F"/>
    <w:rsid w:val="001E5B81"/>
    <w:rsid w:val="002079BC"/>
    <w:rsid w:val="0021614B"/>
    <w:rsid w:val="002254C5"/>
    <w:rsid w:val="002D0194"/>
    <w:rsid w:val="002E2872"/>
    <w:rsid w:val="002F71C8"/>
    <w:rsid w:val="00415A59"/>
    <w:rsid w:val="004F5832"/>
    <w:rsid w:val="005A2BD8"/>
    <w:rsid w:val="005E00CA"/>
    <w:rsid w:val="0064253B"/>
    <w:rsid w:val="00655E5C"/>
    <w:rsid w:val="00694342"/>
    <w:rsid w:val="006C67F9"/>
    <w:rsid w:val="006E1636"/>
    <w:rsid w:val="00780ABD"/>
    <w:rsid w:val="007954FB"/>
    <w:rsid w:val="00862497"/>
    <w:rsid w:val="008B45A2"/>
    <w:rsid w:val="0092588A"/>
    <w:rsid w:val="00987445"/>
    <w:rsid w:val="009C7392"/>
    <w:rsid w:val="009D394E"/>
    <w:rsid w:val="009F479A"/>
    <w:rsid w:val="00A12F45"/>
    <w:rsid w:val="00A7051E"/>
    <w:rsid w:val="00AC15EA"/>
    <w:rsid w:val="00B138E4"/>
    <w:rsid w:val="00BD668E"/>
    <w:rsid w:val="00C36C99"/>
    <w:rsid w:val="00D66317"/>
    <w:rsid w:val="00DE32CB"/>
    <w:rsid w:val="00ED3AB6"/>
    <w:rsid w:val="00F02278"/>
    <w:rsid w:val="00F1323D"/>
    <w:rsid w:val="00F35F08"/>
    <w:rsid w:val="00FA6196"/>
    <w:rsid w:val="1C49B27C"/>
    <w:rsid w:val="579D2060"/>
    <w:rsid w:val="75B0B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2907</Characters>
  <Application>Microsoft Office Word</Application>
  <DocSecurity>0</DocSecurity>
  <Lines>24</Lines>
  <Paragraphs>6</Paragraphs>
  <ScaleCrop>false</ScaleCrop>
  <Company>HP Inc.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Shilpa P K {शिल्पा पी.के.}</cp:lastModifiedBy>
  <cp:revision>4</cp:revision>
  <cp:lastPrinted>2022-10-10T11:14:00Z</cp:lastPrinted>
  <dcterms:created xsi:type="dcterms:W3CDTF">2025-02-12T08:17:00Z</dcterms:created>
  <dcterms:modified xsi:type="dcterms:W3CDTF">2025-09-16T00:35:00Z</dcterms:modified>
</cp:coreProperties>
</file>